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BF" w:rsidRPr="005B2D07" w:rsidRDefault="006576BF" w:rsidP="005B2D07">
      <w:pPr>
        <w:rPr>
          <w:b/>
        </w:rPr>
      </w:pPr>
      <w:r w:rsidRPr="005B2D07">
        <w:rPr>
          <w:b/>
        </w:rPr>
        <w:t>BIJLAGE</w:t>
      </w:r>
      <w:r w:rsidR="00D219C2">
        <w:rPr>
          <w:b/>
        </w:rPr>
        <w:t xml:space="preserve"> BP </w:t>
      </w:r>
      <w:bookmarkStart w:id="0" w:name="_GoBack"/>
      <w:bookmarkEnd w:id="0"/>
      <w:r w:rsidRPr="005B2D07">
        <w:rPr>
          <w:b/>
        </w:rPr>
        <w:t>COMMUNICATIE EN MARKETING PLAN</w:t>
      </w:r>
    </w:p>
    <w:p w:rsidR="005B2D07" w:rsidRDefault="005B2D07" w:rsidP="006576BF">
      <w:pPr>
        <w:pStyle w:val="Kop2"/>
        <w:keepNext w:val="0"/>
        <w:keepLines w:val="0"/>
        <w:numPr>
          <w:ilvl w:val="0"/>
          <w:numId w:val="0"/>
        </w:numPr>
        <w:spacing w:before="0" w:after="160" w:line="259" w:lineRule="auto"/>
      </w:pPr>
    </w:p>
    <w:sdt>
      <w:sdtPr>
        <w:rPr>
          <w:rFonts w:ascii="Arial" w:eastAsia="SimSun" w:hAnsi="Arial" w:cs="Arial"/>
          <w:color w:val="00000A"/>
          <w:sz w:val="24"/>
          <w:szCs w:val="24"/>
          <w:lang w:val="nl-BE" w:eastAsia="zh-CN" w:bidi="hi-IN"/>
        </w:rPr>
        <w:id w:val="1188259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B2D07" w:rsidRDefault="005B2D07">
          <w:pPr>
            <w:pStyle w:val="Kopvaninhoudsopgave"/>
          </w:pPr>
          <w:r>
            <w:t>Inhoud</w:t>
          </w:r>
        </w:p>
        <w:p w:rsidR="005B2D07" w:rsidRDefault="005B2D07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l-NL" w:eastAsia="nl-NL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70340" w:history="1">
            <w:r w:rsidRPr="004B08D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l-NL" w:eastAsia="nl-NL" w:bidi="ar-SA"/>
              </w:rPr>
              <w:tab/>
            </w:r>
            <w:r w:rsidRPr="004B08D9">
              <w:rPr>
                <w:rStyle w:val="Hyperlink"/>
                <w:noProof/>
              </w:rPr>
              <w:t>MARKETINGPLAN VOOR ONS AANBOD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_Toc27670340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D07" w:rsidRDefault="00D219C2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l-NL" w:eastAsia="nl-NL" w:bidi="ar-SA"/>
            </w:rPr>
          </w:pPr>
          <w:hyperlink w:anchor="_Toc27670341" w:history="1">
            <w:r w:rsidR="005B2D07" w:rsidRPr="004B08D9">
              <w:rPr>
                <w:rStyle w:val="Hyperlink"/>
                <w:noProof/>
              </w:rPr>
              <w:t>2.</w:t>
            </w:r>
            <w:r w:rsidR="005B2D0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l-NL" w:eastAsia="nl-NL" w:bidi="ar-SA"/>
              </w:rPr>
              <w:tab/>
            </w:r>
            <w:r w:rsidR="005B2D07" w:rsidRPr="004B08D9">
              <w:rPr>
                <w:rStyle w:val="Hyperlink"/>
                <w:noProof/>
              </w:rPr>
              <w:t>OPERATIONELE DOELSTELLINGEN &amp; ACTIES</w:t>
            </w:r>
            <w:r w:rsidR="005B2D07">
              <w:rPr>
                <w:noProof/>
                <w:webHidden/>
              </w:rPr>
              <w:tab/>
            </w:r>
            <w:r w:rsidR="005B2D07">
              <w:rPr>
                <w:noProof/>
                <w:webHidden/>
              </w:rPr>
              <w:fldChar w:fldCharType="begin"/>
            </w:r>
            <w:r w:rsidR="005B2D07">
              <w:rPr>
                <w:noProof/>
                <w:webHidden/>
              </w:rPr>
              <w:instrText xml:space="preserve"> PAGEREF _Toc27670341 \h </w:instrText>
            </w:r>
            <w:r w:rsidR="005B2D07">
              <w:rPr>
                <w:noProof/>
                <w:webHidden/>
              </w:rPr>
            </w:r>
            <w:r w:rsidR="005B2D07">
              <w:rPr>
                <w:noProof/>
                <w:webHidden/>
              </w:rPr>
              <w:fldChar w:fldCharType="separate"/>
            </w:r>
            <w:r w:rsidR="005B2D07">
              <w:rPr>
                <w:noProof/>
                <w:webHidden/>
              </w:rPr>
              <w:t>2</w:t>
            </w:r>
            <w:r w:rsidR="005B2D07">
              <w:rPr>
                <w:noProof/>
                <w:webHidden/>
              </w:rPr>
              <w:fldChar w:fldCharType="end"/>
            </w:r>
          </w:hyperlink>
        </w:p>
        <w:p w:rsidR="005B2D07" w:rsidRDefault="005B2D07">
          <w:r>
            <w:rPr>
              <w:b/>
              <w:bCs/>
            </w:rPr>
            <w:fldChar w:fldCharType="end"/>
          </w:r>
        </w:p>
      </w:sdtContent>
    </w:sdt>
    <w:p w:rsidR="005B2D07" w:rsidRDefault="005B2D07" w:rsidP="006576BF">
      <w:pPr>
        <w:pStyle w:val="Kop2"/>
        <w:keepNext w:val="0"/>
        <w:keepLines w:val="0"/>
        <w:numPr>
          <w:ilvl w:val="0"/>
          <w:numId w:val="0"/>
        </w:numPr>
        <w:spacing w:before="0" w:after="160" w:line="259" w:lineRule="auto"/>
      </w:pPr>
    </w:p>
    <w:p w:rsidR="006576BF" w:rsidRPr="00741C81" w:rsidRDefault="006576BF" w:rsidP="005B2D07">
      <w:pPr>
        <w:pStyle w:val="Kop1"/>
      </w:pPr>
      <w:bookmarkStart w:id="1" w:name="_Toc27670340"/>
      <w:r w:rsidRPr="00741C81">
        <w:t>MARKETINGPLAN VOOR ONS AANBOD</w:t>
      </w:r>
      <w:bookmarkEnd w:id="1"/>
      <w:r w:rsidRPr="00741C81">
        <w:t xml:space="preserve"> </w:t>
      </w:r>
    </w:p>
    <w:p w:rsidR="006576BF" w:rsidRPr="00146990" w:rsidRDefault="006576BF" w:rsidP="006576BF">
      <w:pPr>
        <w:rPr>
          <w:color w:val="auto"/>
          <w:sz w:val="22"/>
          <w:szCs w:val="22"/>
        </w:rPr>
      </w:pPr>
    </w:p>
    <w:p w:rsidR="006576BF" w:rsidRPr="00146990" w:rsidRDefault="006576BF" w:rsidP="006576BF">
      <w:pPr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146990">
        <w:rPr>
          <w:b/>
          <w:color w:val="auto"/>
          <w:sz w:val="22"/>
          <w:szCs w:val="22"/>
        </w:rPr>
        <w:t>De basisvoorwaarden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Product: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Er moet een aanbod zijn dat strookt met de missie en visie van onze organisatie.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Prijs: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We hanteren een prijsstrategie die marktconform is en toegankelijkheid voor onze beoogde doelgroep garandeert.  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Plaats: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De vorm van ons aanbod is toegankelijk voor onze beoogde doelgroep.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Promotie: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Ons aanbod bereikt onze klanten op een manier die ze begrijpen en die hen aanspreekt. </w:t>
      </w:r>
    </w:p>
    <w:p w:rsidR="006576BF" w:rsidRPr="00146990" w:rsidRDefault="006576BF" w:rsidP="006576BF">
      <w:pPr>
        <w:rPr>
          <w:color w:val="auto"/>
          <w:sz w:val="22"/>
          <w:szCs w:val="22"/>
        </w:rPr>
      </w:pPr>
    </w:p>
    <w:p w:rsidR="006576BF" w:rsidRPr="00146990" w:rsidRDefault="006576BF" w:rsidP="006576BF">
      <w:pPr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146990">
        <w:rPr>
          <w:b/>
          <w:color w:val="auto"/>
          <w:sz w:val="22"/>
          <w:szCs w:val="22"/>
        </w:rPr>
        <w:t xml:space="preserve">Waarop we willen inzetten 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Permissie: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Ons aanbod komt voort uit de noden en interesses van onze doelgroep, waardoor het voor hen relevant is.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Participatie: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We betrekken onze doelgroep meer bij ons aanbod. Dit kan gaan van </w:t>
      </w:r>
      <w:proofErr w:type="spellStart"/>
      <w:r w:rsidRPr="00146990">
        <w:rPr>
          <w:color w:val="auto"/>
          <w:sz w:val="22"/>
          <w:szCs w:val="22"/>
        </w:rPr>
        <w:t>brainstorms</w:t>
      </w:r>
      <w:proofErr w:type="spellEnd"/>
      <w:r w:rsidRPr="00146990">
        <w:rPr>
          <w:color w:val="auto"/>
          <w:sz w:val="22"/>
          <w:szCs w:val="22"/>
        </w:rPr>
        <w:t xml:space="preserve"> en bevragingen tot testworkshops en stakeholderanalyses.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proofErr w:type="spellStart"/>
      <w:r w:rsidRPr="00146990">
        <w:rPr>
          <w:color w:val="auto"/>
          <w:sz w:val="22"/>
          <w:szCs w:val="22"/>
        </w:rPr>
        <w:t>Performantie</w:t>
      </w:r>
      <w:proofErr w:type="spellEnd"/>
      <w:r w:rsidRPr="00146990">
        <w:rPr>
          <w:color w:val="auto"/>
          <w:sz w:val="22"/>
          <w:szCs w:val="22"/>
        </w:rPr>
        <w:t xml:space="preserve">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We leveren een goed product af en zijn consistent. Wat we beloven, leveren we. 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Proliferatie: 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We zorgen voor een correcte en aangename ‘</w:t>
      </w:r>
      <w:proofErr w:type="spellStart"/>
      <w:r w:rsidRPr="00146990">
        <w:rPr>
          <w:color w:val="auto"/>
          <w:sz w:val="22"/>
          <w:szCs w:val="22"/>
        </w:rPr>
        <w:t>linc</w:t>
      </w:r>
      <w:proofErr w:type="spellEnd"/>
      <w:r w:rsidRPr="00146990">
        <w:rPr>
          <w:color w:val="auto"/>
          <w:sz w:val="22"/>
          <w:szCs w:val="22"/>
        </w:rPr>
        <w:t xml:space="preserve">-ervaring’ in alle aspecten van de werking.  </w:t>
      </w:r>
      <w:r w:rsidRPr="00146990">
        <w:rPr>
          <w:color w:val="auto"/>
          <w:sz w:val="22"/>
          <w:szCs w:val="22"/>
        </w:rPr>
        <w:br/>
      </w:r>
    </w:p>
    <w:p w:rsidR="006576BF" w:rsidRPr="00146990" w:rsidRDefault="006576BF" w:rsidP="006576BF">
      <w:pPr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146990">
        <w:rPr>
          <w:b/>
          <w:color w:val="auto"/>
          <w:sz w:val="22"/>
          <w:szCs w:val="22"/>
        </w:rPr>
        <w:t>Hoe willen we dit doen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Actief </w:t>
      </w:r>
      <w:r w:rsidRPr="00146990">
        <w:rPr>
          <w:color w:val="auto"/>
          <w:sz w:val="22"/>
          <w:szCs w:val="22"/>
        </w:rPr>
        <w:t>naar buiten te treden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Wat we doen, delen we</w:t>
      </w:r>
    </w:p>
    <w:p w:rsidR="006576BF" w:rsidRPr="00146990" w:rsidRDefault="006576BF" w:rsidP="006576BF">
      <w:pPr>
        <w:numPr>
          <w:ilvl w:val="2"/>
          <w:numId w:val="6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Wat we weten, delen we</w:t>
      </w:r>
    </w:p>
    <w:p w:rsidR="006576BF" w:rsidRPr="00146990" w:rsidRDefault="006576BF" w:rsidP="006576BF">
      <w:pPr>
        <w:numPr>
          <w:ilvl w:val="1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Authentiek </w:t>
      </w:r>
      <w:r w:rsidRPr="00146990">
        <w:rPr>
          <w:color w:val="auto"/>
          <w:sz w:val="22"/>
          <w:szCs w:val="22"/>
        </w:rPr>
        <w:t>naar buiten te treden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‘Wat we doen, delen we’, wil zeggen:</w:t>
      </w:r>
    </w:p>
    <w:p w:rsidR="006576BF" w:rsidRPr="00146990" w:rsidRDefault="006576BF" w:rsidP="006576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lastRenderedPageBreak/>
        <w:t>Wat we goed doen, delen we…</w:t>
      </w:r>
    </w:p>
    <w:p w:rsidR="006576BF" w:rsidRPr="00146990" w:rsidRDefault="006576BF" w:rsidP="006576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Wat mis ging, delen we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Ook wat we niet weten, delen we</w:t>
      </w:r>
    </w:p>
    <w:p w:rsidR="006576BF" w:rsidRPr="00146990" w:rsidRDefault="006576BF" w:rsidP="006576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Alert </w:t>
      </w:r>
      <w:r w:rsidRPr="00146990">
        <w:rPr>
          <w:color w:val="auto"/>
          <w:sz w:val="22"/>
          <w:szCs w:val="22"/>
        </w:rPr>
        <w:t>te zijn over hoe we van buitenaf gezien worden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Monitoren wat men van onze producten vindt en vooral wat met </w:t>
      </w:r>
      <w:proofErr w:type="spellStart"/>
      <w:r w:rsidRPr="00146990">
        <w:rPr>
          <w:color w:val="auto"/>
          <w:sz w:val="22"/>
          <w:szCs w:val="22"/>
        </w:rPr>
        <w:t>met</w:t>
      </w:r>
      <w:proofErr w:type="spellEnd"/>
      <w:r w:rsidRPr="00146990">
        <w:rPr>
          <w:color w:val="auto"/>
          <w:sz w:val="22"/>
          <w:szCs w:val="22"/>
        </w:rPr>
        <w:t xml:space="preserve"> anderen deelt.</w:t>
      </w:r>
    </w:p>
    <w:p w:rsidR="006576BF" w:rsidRPr="00146990" w:rsidRDefault="006576BF" w:rsidP="006576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Aandacht </w:t>
      </w:r>
      <w:r w:rsidRPr="00146990">
        <w:rPr>
          <w:color w:val="auto"/>
          <w:sz w:val="22"/>
          <w:szCs w:val="22"/>
        </w:rPr>
        <w:t>te hebben voor onze klanten en omgeving (hen betrekken bij)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Signalen van onze klanten opmerken, interpreteren en een antwoord bieden.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Aandacht hebben voor onze omgeving en ons hieraan aanpassen</w:t>
      </w:r>
    </w:p>
    <w:p w:rsidR="006576BF" w:rsidRPr="00146990" w:rsidRDefault="006576BF" w:rsidP="006576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Aantrekkelijk </w:t>
      </w:r>
      <w:r w:rsidRPr="00146990">
        <w:rPr>
          <w:color w:val="auto"/>
          <w:sz w:val="22"/>
          <w:szCs w:val="22"/>
        </w:rPr>
        <w:t>te zijn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In alle aspecten van onze organisatie</w:t>
      </w:r>
    </w:p>
    <w:p w:rsidR="006576BF" w:rsidRPr="00146990" w:rsidRDefault="006576BF" w:rsidP="006576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Originele en aantrekkelijke communicatie</w:t>
      </w:r>
    </w:p>
    <w:p w:rsidR="006576BF" w:rsidRPr="00146990" w:rsidRDefault="006576BF" w:rsidP="006576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Rimpelloze afhandeling van facturatie</w:t>
      </w:r>
    </w:p>
    <w:p w:rsidR="006576BF" w:rsidRPr="00146990" w:rsidRDefault="006576BF" w:rsidP="006576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Origineel aanbod</w:t>
      </w:r>
    </w:p>
    <w:p w:rsidR="006576BF" w:rsidRPr="00146990" w:rsidRDefault="006576BF" w:rsidP="006576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Door </w:t>
      </w:r>
      <w:r w:rsidRPr="00146990">
        <w:rPr>
          <w:b/>
          <w:color w:val="auto"/>
          <w:sz w:val="22"/>
          <w:szCs w:val="22"/>
        </w:rPr>
        <w:t xml:space="preserve">ambassadeurs </w:t>
      </w:r>
      <w:r w:rsidRPr="00146990">
        <w:rPr>
          <w:color w:val="auto"/>
          <w:sz w:val="22"/>
          <w:szCs w:val="22"/>
        </w:rPr>
        <w:t>in een community te verzamelen</w:t>
      </w:r>
    </w:p>
    <w:p w:rsidR="006576BF" w:rsidRPr="00146990" w:rsidRDefault="006576BF" w:rsidP="006576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LINC vzw wordt een boeiende ‘brand’ waar mensen zich mee willen identificeren, waar ze over praten en waar ze rond samenkomen.</w:t>
      </w:r>
    </w:p>
    <w:p w:rsidR="00352967" w:rsidRDefault="00352967"/>
    <w:p w:rsidR="006576BF" w:rsidRDefault="006576BF"/>
    <w:p w:rsidR="006576BF" w:rsidRPr="00146990" w:rsidRDefault="006576BF" w:rsidP="005B2D07">
      <w:pPr>
        <w:pStyle w:val="Kop1"/>
      </w:pPr>
      <w:bookmarkStart w:id="2" w:name="_Toc27670341"/>
      <w:r w:rsidRPr="00146990">
        <w:t>OPERATIONELE DOELSTELLINGEN &amp; ACTIES</w:t>
      </w:r>
      <w:bookmarkEnd w:id="2"/>
      <w:r w:rsidRPr="00146990">
        <w:t xml:space="preserve"> </w:t>
      </w:r>
    </w:p>
    <w:p w:rsidR="006576BF" w:rsidRPr="00741C81" w:rsidRDefault="00D219C2" w:rsidP="006576BF">
      <w:pPr>
        <w:pStyle w:val="Lijstalinea"/>
        <w:numPr>
          <w:ilvl w:val="0"/>
          <w:numId w:val="12"/>
        </w:numPr>
        <w:rPr>
          <w:color w:val="auto"/>
          <w:sz w:val="22"/>
          <w:szCs w:val="22"/>
        </w:rPr>
      </w:pPr>
      <w:sdt>
        <w:sdtPr>
          <w:tag w:val="goog_rdk_0"/>
          <w:id w:val="2108843277"/>
        </w:sdtPr>
        <w:sdtEndPr/>
        <w:sdtContent>
          <w:r w:rsidR="006576BF" w:rsidRPr="00741C81">
            <w:rPr>
              <w:rFonts w:eastAsia="Arial Unicode MS"/>
              <w:color w:val="auto"/>
              <w:sz w:val="22"/>
              <w:szCs w:val="22"/>
            </w:rPr>
            <w:t>LINC heeft een aantrekkelijk en betrouwbaar Imago</w:t>
          </w:r>
        </w:sdtContent>
      </w:sdt>
    </w:p>
    <w:p w:rsidR="006576BF" w:rsidRPr="00146990" w:rsidRDefault="006576BF" w:rsidP="006576BF">
      <w:pPr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1.1 LINC heeft een herkenbare, consistente en aantrekkelijke huisstijl die wordt gebruikt door medewerkers, vrijwilligers en klanten</w:t>
      </w:r>
    </w:p>
    <w:p w:rsidR="006576BF" w:rsidRPr="00146990" w:rsidRDefault="006576BF" w:rsidP="006576BF">
      <w:pPr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1.2 optimaliseert externe communicatiekanalen in eigen beheer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Logische structuur van de website 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Gebalanceerd gebruik van </w:t>
      </w:r>
      <w:proofErr w:type="spellStart"/>
      <w:r w:rsidRPr="00146990">
        <w:rPr>
          <w:color w:val="auto"/>
          <w:sz w:val="22"/>
          <w:szCs w:val="22"/>
        </w:rPr>
        <w:t>social</w:t>
      </w:r>
      <w:proofErr w:type="spellEnd"/>
      <w:r w:rsidRPr="00146990">
        <w:rPr>
          <w:color w:val="auto"/>
          <w:sz w:val="22"/>
          <w:szCs w:val="22"/>
        </w:rPr>
        <w:t xml:space="preserve"> media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Efficiënt gebruik van nieuwsbrieven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Prospectie van nieuwe mogelijkheden</w:t>
      </w:r>
    </w:p>
    <w:p w:rsidR="006576BF" w:rsidRPr="00146990" w:rsidRDefault="006576BF" w:rsidP="006576BF">
      <w:pPr>
        <w:numPr>
          <w:ilvl w:val="2"/>
          <w:numId w:val="11"/>
        </w:numPr>
        <w:spacing w:line="276" w:lineRule="auto"/>
        <w:rPr>
          <w:color w:val="auto"/>
          <w:sz w:val="22"/>
          <w:szCs w:val="22"/>
        </w:rPr>
      </w:pPr>
      <w:proofErr w:type="spellStart"/>
      <w:r w:rsidRPr="00146990">
        <w:rPr>
          <w:color w:val="auto"/>
          <w:sz w:val="22"/>
          <w:szCs w:val="22"/>
        </w:rPr>
        <w:t>Bvb</w:t>
      </w:r>
      <w:proofErr w:type="spellEnd"/>
      <w:r w:rsidRPr="00146990">
        <w:rPr>
          <w:color w:val="auto"/>
          <w:sz w:val="22"/>
          <w:szCs w:val="22"/>
        </w:rPr>
        <w:t xml:space="preserve"> Instagram</w:t>
      </w:r>
    </w:p>
    <w:p w:rsidR="006576BF" w:rsidRPr="00146990" w:rsidRDefault="006576BF" w:rsidP="006576BF">
      <w:pPr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1.2 LINC heeft een consistente huisstijl die gebruikt wordt door medewerkers, vrijwilligers en klanten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Promomateriaal optimaliseren en delen met klanten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</w:p>
    <w:p w:rsidR="006576BF" w:rsidRPr="00146990" w:rsidRDefault="006576BF" w:rsidP="006576BF">
      <w:pPr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 1.3 De service wordt geoptimaliseerd door een interne communicatie die op punt staat.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Workflow (behandeling vragen, bereikbaarheid)</w:t>
      </w:r>
    </w:p>
    <w:p w:rsidR="006576BF" w:rsidRPr="00146990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CRM</w:t>
      </w:r>
    </w:p>
    <w:p w:rsidR="006576BF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Overleg</w:t>
      </w:r>
    </w:p>
    <w:p w:rsidR="006576BF" w:rsidRDefault="006576BF" w:rsidP="006576BF">
      <w:pPr>
        <w:numPr>
          <w:ilvl w:val="1"/>
          <w:numId w:val="11"/>
        </w:numPr>
        <w:spacing w:line="276" w:lineRule="auto"/>
        <w:rPr>
          <w:color w:val="auto"/>
          <w:sz w:val="22"/>
          <w:szCs w:val="22"/>
        </w:rPr>
      </w:pPr>
    </w:p>
    <w:p w:rsidR="006576BF" w:rsidRPr="00741C81" w:rsidRDefault="00D219C2" w:rsidP="006576BF">
      <w:pPr>
        <w:pStyle w:val="Lijstalinea"/>
        <w:numPr>
          <w:ilvl w:val="0"/>
          <w:numId w:val="12"/>
        </w:numPr>
        <w:rPr>
          <w:color w:val="auto"/>
          <w:sz w:val="22"/>
          <w:szCs w:val="22"/>
        </w:rPr>
      </w:pPr>
      <w:sdt>
        <w:sdtPr>
          <w:tag w:val="goog_rdk_1"/>
          <w:id w:val="-64962520"/>
        </w:sdtPr>
        <w:sdtEndPr/>
        <w:sdtContent>
          <w:r w:rsidR="006576BF" w:rsidRPr="00741C81">
            <w:rPr>
              <w:rFonts w:eastAsia="Arial Unicode MS"/>
              <w:color w:val="auto"/>
              <w:sz w:val="22"/>
              <w:szCs w:val="22"/>
            </w:rPr>
            <w:t>LINC treedt actief naar buiten met haar aanbod</w:t>
          </w:r>
        </w:sdtContent>
      </w:sdt>
    </w:p>
    <w:p w:rsidR="006576BF" w:rsidRPr="00146990" w:rsidRDefault="006576BF" w:rsidP="006576BF">
      <w:pPr>
        <w:numPr>
          <w:ilvl w:val="0"/>
          <w:numId w:val="10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1.1 product- en projectcommunicatie op maat</w:t>
      </w:r>
    </w:p>
    <w:p w:rsidR="006576BF" w:rsidRPr="00146990" w:rsidRDefault="006576BF" w:rsidP="006576BF">
      <w:pPr>
        <w:numPr>
          <w:ilvl w:val="1"/>
          <w:numId w:val="10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Elke vorming, project, campagne krijgt een eigen communicatieplan </w:t>
      </w:r>
      <w:proofErr w:type="spellStart"/>
      <w:r w:rsidRPr="00146990">
        <w:rPr>
          <w:color w:val="auto"/>
          <w:sz w:val="22"/>
          <w:szCs w:val="22"/>
        </w:rPr>
        <w:t>gebasseerd</w:t>
      </w:r>
      <w:proofErr w:type="spellEnd"/>
      <w:r w:rsidRPr="00146990">
        <w:rPr>
          <w:color w:val="auto"/>
          <w:sz w:val="22"/>
          <w:szCs w:val="22"/>
        </w:rPr>
        <w:t xml:space="preserve"> op de marketingmix</w:t>
      </w:r>
    </w:p>
    <w:p w:rsidR="006576BF" w:rsidRPr="00146990" w:rsidRDefault="006576BF" w:rsidP="006576BF">
      <w:pPr>
        <w:numPr>
          <w:ilvl w:val="0"/>
          <w:numId w:val="10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1.2 doelgroepencommunicatie &amp; persona’s</w:t>
      </w:r>
    </w:p>
    <w:p w:rsidR="006576BF" w:rsidRPr="00146990" w:rsidRDefault="006576BF" w:rsidP="006576BF">
      <w:pPr>
        <w:numPr>
          <w:ilvl w:val="1"/>
          <w:numId w:val="10"/>
        </w:numPr>
        <w:spacing w:line="276" w:lineRule="auto"/>
        <w:rPr>
          <w:color w:val="auto"/>
          <w:sz w:val="22"/>
          <w:szCs w:val="22"/>
        </w:rPr>
      </w:pPr>
    </w:p>
    <w:p w:rsidR="006576BF" w:rsidRPr="00146990" w:rsidRDefault="006576BF" w:rsidP="006576BF">
      <w:pPr>
        <w:rPr>
          <w:color w:val="auto"/>
          <w:sz w:val="22"/>
          <w:szCs w:val="22"/>
        </w:rPr>
      </w:pPr>
    </w:p>
    <w:p w:rsidR="006576BF" w:rsidRPr="00741C81" w:rsidRDefault="00D219C2" w:rsidP="006576BF">
      <w:pPr>
        <w:pStyle w:val="Lijstalinea"/>
        <w:numPr>
          <w:ilvl w:val="0"/>
          <w:numId w:val="12"/>
        </w:numPr>
        <w:rPr>
          <w:color w:val="auto"/>
          <w:sz w:val="22"/>
          <w:szCs w:val="22"/>
        </w:rPr>
      </w:pPr>
      <w:sdt>
        <w:sdtPr>
          <w:tag w:val="goog_rdk_2"/>
          <w:id w:val="608552676"/>
        </w:sdtPr>
        <w:sdtEndPr/>
        <w:sdtContent>
          <w:r w:rsidR="006576BF" w:rsidRPr="00741C81">
            <w:rPr>
              <w:rFonts w:eastAsia="Arial Unicode MS"/>
              <w:color w:val="auto"/>
              <w:sz w:val="22"/>
              <w:szCs w:val="22"/>
            </w:rPr>
            <w:t>LINC als expertisecentrum</w:t>
          </w:r>
        </w:sdtContent>
      </w:sdt>
    </w:p>
    <w:p w:rsidR="006576BF" w:rsidRPr="00146990" w:rsidRDefault="006576BF" w:rsidP="006576BF">
      <w:pPr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Campagnes</w:t>
      </w:r>
    </w:p>
    <w:p w:rsidR="006576BF" w:rsidRPr="00146990" w:rsidRDefault="006576BF" w:rsidP="006576BF">
      <w:pPr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Kennis delen</w:t>
      </w:r>
    </w:p>
    <w:p w:rsidR="006576BF" w:rsidRPr="00146990" w:rsidRDefault="006576BF" w:rsidP="006576BF">
      <w:pPr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Mening delen</w:t>
      </w:r>
      <w:r w:rsidRPr="00146990">
        <w:rPr>
          <w:color w:val="auto"/>
          <w:sz w:val="22"/>
          <w:szCs w:val="22"/>
        </w:rPr>
        <w:br/>
      </w:r>
    </w:p>
    <w:p w:rsidR="006576BF" w:rsidRPr="00741C81" w:rsidRDefault="00D219C2" w:rsidP="006576BF">
      <w:pPr>
        <w:pStyle w:val="Lijstalinea"/>
        <w:numPr>
          <w:ilvl w:val="0"/>
          <w:numId w:val="12"/>
        </w:numPr>
        <w:rPr>
          <w:color w:val="auto"/>
          <w:sz w:val="22"/>
          <w:szCs w:val="22"/>
        </w:rPr>
      </w:pPr>
      <w:sdt>
        <w:sdtPr>
          <w:tag w:val="goog_rdk_3"/>
          <w:id w:val="-1995401341"/>
        </w:sdtPr>
        <w:sdtEndPr/>
        <w:sdtContent>
          <w:r w:rsidR="006576BF" w:rsidRPr="00741C81">
            <w:rPr>
              <w:rFonts w:eastAsia="Arial Unicode MS"/>
              <w:color w:val="auto"/>
              <w:sz w:val="22"/>
              <w:szCs w:val="22"/>
            </w:rPr>
            <w:t>Een LINC-community van klanten, vrijwilligers, medewerkers en partners</w:t>
          </w:r>
        </w:sdtContent>
      </w:sdt>
    </w:p>
    <w:p w:rsidR="006576BF" w:rsidRPr="00146990" w:rsidRDefault="006576BF" w:rsidP="006576BF">
      <w:pPr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 xml:space="preserve">Verder dan Facebook. </w:t>
      </w:r>
    </w:p>
    <w:p w:rsidR="006576BF" w:rsidRPr="00146990" w:rsidRDefault="006576BF" w:rsidP="006576BF">
      <w:pPr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46990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>INC</w:t>
      </w:r>
      <w:r w:rsidRPr="00146990">
        <w:rPr>
          <w:color w:val="auto"/>
          <w:sz w:val="22"/>
          <w:szCs w:val="22"/>
        </w:rPr>
        <w:t>-ervaringen worden gedeeld</w:t>
      </w:r>
    </w:p>
    <w:p w:rsidR="006576BF" w:rsidRDefault="006576BF" w:rsidP="006576BF">
      <w:r w:rsidRPr="00146990">
        <w:rPr>
          <w:color w:val="auto"/>
          <w:sz w:val="22"/>
          <w:szCs w:val="22"/>
        </w:rPr>
        <w:t>Het nieuwe vrijwilligersbeleid krijgt een communicatieplan waarbij we een verhaal vertellen. Een verhaal waar mensen deel van willen uitmaken</w:t>
      </w:r>
      <w:r w:rsidRPr="00146990">
        <w:rPr>
          <w:color w:val="auto"/>
          <w:sz w:val="22"/>
          <w:szCs w:val="22"/>
        </w:rPr>
        <w:br/>
      </w:r>
    </w:p>
    <w:sectPr w:rsidR="006576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07" w:rsidRDefault="005B2D07" w:rsidP="005B2D07">
      <w:r>
        <w:separator/>
      </w:r>
    </w:p>
  </w:endnote>
  <w:endnote w:type="continuationSeparator" w:id="0">
    <w:p w:rsidR="005B2D07" w:rsidRDefault="005B2D07" w:rsidP="005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52924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07" w:rsidRPr="005B2D07" w:rsidRDefault="005B2D07">
            <w:pPr>
              <w:pStyle w:val="Voettekst"/>
              <w:jc w:val="right"/>
              <w:rPr>
                <w:sz w:val="16"/>
                <w:szCs w:val="16"/>
              </w:rPr>
            </w:pPr>
            <w:r w:rsidRPr="005B2D07">
              <w:rPr>
                <w:sz w:val="16"/>
                <w:szCs w:val="16"/>
                <w:lang w:val="nl-NL"/>
              </w:rPr>
              <w:t xml:space="preserve">Pagina </w:t>
            </w:r>
            <w:r w:rsidRPr="005B2D07">
              <w:rPr>
                <w:b/>
                <w:bCs/>
                <w:sz w:val="16"/>
                <w:szCs w:val="16"/>
              </w:rPr>
              <w:fldChar w:fldCharType="begin"/>
            </w:r>
            <w:r w:rsidRPr="005B2D07">
              <w:rPr>
                <w:b/>
                <w:bCs/>
                <w:sz w:val="16"/>
                <w:szCs w:val="16"/>
              </w:rPr>
              <w:instrText>PAGE</w:instrText>
            </w:r>
            <w:r w:rsidRPr="005B2D07">
              <w:rPr>
                <w:b/>
                <w:bCs/>
                <w:sz w:val="16"/>
                <w:szCs w:val="16"/>
              </w:rPr>
              <w:fldChar w:fldCharType="separate"/>
            </w:r>
            <w:r w:rsidR="00D219C2">
              <w:rPr>
                <w:b/>
                <w:bCs/>
                <w:noProof/>
                <w:sz w:val="16"/>
                <w:szCs w:val="16"/>
              </w:rPr>
              <w:t>3</w:t>
            </w:r>
            <w:r w:rsidRPr="005B2D07">
              <w:rPr>
                <w:b/>
                <w:bCs/>
                <w:sz w:val="16"/>
                <w:szCs w:val="16"/>
              </w:rPr>
              <w:fldChar w:fldCharType="end"/>
            </w:r>
            <w:r w:rsidRPr="005B2D07">
              <w:rPr>
                <w:sz w:val="16"/>
                <w:szCs w:val="16"/>
                <w:lang w:val="nl-NL"/>
              </w:rPr>
              <w:t xml:space="preserve"> van </w:t>
            </w:r>
            <w:r w:rsidRPr="005B2D07">
              <w:rPr>
                <w:b/>
                <w:bCs/>
                <w:sz w:val="16"/>
                <w:szCs w:val="16"/>
              </w:rPr>
              <w:fldChar w:fldCharType="begin"/>
            </w:r>
            <w:r w:rsidRPr="005B2D07">
              <w:rPr>
                <w:b/>
                <w:bCs/>
                <w:sz w:val="16"/>
                <w:szCs w:val="16"/>
              </w:rPr>
              <w:instrText>NUMPAGES</w:instrText>
            </w:r>
            <w:r w:rsidRPr="005B2D07">
              <w:rPr>
                <w:b/>
                <w:bCs/>
                <w:sz w:val="16"/>
                <w:szCs w:val="16"/>
              </w:rPr>
              <w:fldChar w:fldCharType="separate"/>
            </w:r>
            <w:r w:rsidR="00D219C2">
              <w:rPr>
                <w:b/>
                <w:bCs/>
                <w:noProof/>
                <w:sz w:val="16"/>
                <w:szCs w:val="16"/>
              </w:rPr>
              <w:t>3</w:t>
            </w:r>
            <w:r w:rsidRPr="005B2D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B2D07" w:rsidRDefault="005B2D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07" w:rsidRDefault="005B2D07" w:rsidP="005B2D07">
      <w:r>
        <w:separator/>
      </w:r>
    </w:p>
  </w:footnote>
  <w:footnote w:type="continuationSeparator" w:id="0">
    <w:p w:rsidR="005B2D07" w:rsidRDefault="005B2D07" w:rsidP="005B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840"/>
    <w:multiLevelType w:val="multilevel"/>
    <w:tmpl w:val="1CC4D2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AC58D7"/>
    <w:multiLevelType w:val="multilevel"/>
    <w:tmpl w:val="D6029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D26BD"/>
    <w:multiLevelType w:val="multilevel"/>
    <w:tmpl w:val="BCA450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F721E2"/>
    <w:multiLevelType w:val="hybridMultilevel"/>
    <w:tmpl w:val="7C3C7A82"/>
    <w:lvl w:ilvl="0" w:tplc="D79AD12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0C28"/>
    <w:multiLevelType w:val="multilevel"/>
    <w:tmpl w:val="2B585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091537"/>
    <w:multiLevelType w:val="multilevel"/>
    <w:tmpl w:val="2FDC7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9E468E"/>
    <w:multiLevelType w:val="multilevel"/>
    <w:tmpl w:val="C9CAD0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2FE3A23"/>
    <w:multiLevelType w:val="hybridMultilevel"/>
    <w:tmpl w:val="31D633E8"/>
    <w:lvl w:ilvl="0" w:tplc="7690F91C">
      <w:start w:val="1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56C1"/>
    <w:multiLevelType w:val="multilevel"/>
    <w:tmpl w:val="FA46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3C2498"/>
    <w:multiLevelType w:val="multilevel"/>
    <w:tmpl w:val="4CBA1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8FF3A33"/>
    <w:multiLevelType w:val="hybridMultilevel"/>
    <w:tmpl w:val="7A2683B8"/>
    <w:lvl w:ilvl="0" w:tplc="BC96457A">
      <w:start w:val="1"/>
      <w:numFmt w:val="decimal"/>
      <w:pStyle w:val="Kop2"/>
      <w:lvlText w:val="%1.2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1478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BF"/>
    <w:rsid w:val="00227AB1"/>
    <w:rsid w:val="00352967"/>
    <w:rsid w:val="00474988"/>
    <w:rsid w:val="004D2A64"/>
    <w:rsid w:val="005B2D07"/>
    <w:rsid w:val="006576BF"/>
    <w:rsid w:val="007E504A"/>
    <w:rsid w:val="00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990"/>
  <w15:chartTrackingRefBased/>
  <w15:docId w15:val="{EF3F4475-C090-4910-8F43-4907A00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76BF"/>
    <w:pPr>
      <w:spacing w:after="0" w:line="240" w:lineRule="auto"/>
    </w:pPr>
    <w:rPr>
      <w:rFonts w:ascii="Arial" w:eastAsia="SimSun" w:hAnsi="Arial" w:cs="Arial"/>
      <w:color w:val="00000A"/>
      <w:sz w:val="24"/>
      <w:szCs w:val="24"/>
      <w:lang w:val="nl-BE" w:eastAsia="zh-CN" w:bidi="hi-I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27AB1"/>
    <w:pPr>
      <w:keepNext/>
      <w:keepLines/>
      <w:numPr>
        <w:numId w:val="3"/>
      </w:numPr>
      <w:spacing w:before="480" w:after="120"/>
      <w:outlineLvl w:val="0"/>
    </w:pPr>
    <w:rPr>
      <w:rFonts w:eastAsia="Calibri" w:cs="Calibri"/>
      <w:b/>
      <w:szCs w:val="48"/>
    </w:rPr>
  </w:style>
  <w:style w:type="paragraph" w:styleId="Kop2">
    <w:name w:val="heading 2"/>
    <w:basedOn w:val="Standaard"/>
    <w:next w:val="Standaard"/>
    <w:link w:val="Kop2Char"/>
    <w:autoRedefine/>
    <w:qFormat/>
    <w:rsid w:val="00227AB1"/>
    <w:pPr>
      <w:keepNext/>
      <w:keepLines/>
      <w:numPr>
        <w:numId w:val="4"/>
      </w:numPr>
      <w:spacing w:before="360" w:after="80"/>
      <w:outlineLvl w:val="1"/>
    </w:pPr>
    <w:rPr>
      <w:rFonts w:eastAsia="Calibri" w:cs="Calibri"/>
      <w:b/>
      <w:szCs w:val="3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7E504A"/>
    <w:pPr>
      <w:keepNext/>
      <w:keepLines/>
      <w:numPr>
        <w:ilvl w:val="2"/>
        <w:numId w:val="2"/>
      </w:numPr>
      <w:spacing w:before="40"/>
      <w:outlineLvl w:val="2"/>
    </w:pPr>
    <w:rPr>
      <w:rFonts w:eastAsia="Calibri" w:cs="Calibri"/>
      <w:color w:val="1E4D7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6BF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6BF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6BF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6BF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6BF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6BF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27AB1"/>
    <w:rPr>
      <w:rFonts w:ascii="Arial" w:eastAsia="Calibri" w:hAnsi="Arial" w:cs="Calibri"/>
      <w:b/>
      <w:sz w:val="24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7E504A"/>
    <w:rPr>
      <w:rFonts w:ascii="Arial" w:eastAsia="Calibri" w:hAnsi="Arial" w:cs="Calibri"/>
      <w:color w:val="1E4D78"/>
      <w:sz w:val="24"/>
      <w:szCs w:val="24"/>
      <w:lang w:val="nl-BE" w:eastAsia="nl-NL"/>
    </w:rPr>
  </w:style>
  <w:style w:type="character" w:customStyle="1" w:styleId="Kop1Char">
    <w:name w:val="Kop 1 Char"/>
    <w:basedOn w:val="Standaardalinea-lettertype"/>
    <w:link w:val="Kop1"/>
    <w:rsid w:val="00227AB1"/>
    <w:rPr>
      <w:rFonts w:ascii="Arial" w:eastAsia="Calibri" w:hAnsi="Arial" w:cs="Calibri"/>
      <w:b/>
      <w:sz w:val="24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6BF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val="nl-BE" w:eastAsia="zh-CN" w:bidi="hi-IN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6BF"/>
    <w:rPr>
      <w:rFonts w:asciiTheme="majorHAnsi" w:eastAsiaTheme="majorEastAsia" w:hAnsiTheme="majorHAnsi" w:cs="Mangal"/>
      <w:color w:val="2F5496" w:themeColor="accent1" w:themeShade="BF"/>
      <w:sz w:val="24"/>
      <w:szCs w:val="21"/>
      <w:lang w:val="nl-BE" w:eastAsia="zh-CN" w:bidi="hi-IN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6BF"/>
    <w:rPr>
      <w:rFonts w:asciiTheme="majorHAnsi" w:eastAsiaTheme="majorEastAsia" w:hAnsiTheme="majorHAnsi" w:cs="Mangal"/>
      <w:color w:val="1F3763" w:themeColor="accent1" w:themeShade="7F"/>
      <w:sz w:val="24"/>
      <w:szCs w:val="21"/>
      <w:lang w:val="nl-BE" w:eastAsia="zh-CN" w:bidi="hi-I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6BF"/>
    <w:rPr>
      <w:rFonts w:asciiTheme="majorHAnsi" w:eastAsiaTheme="majorEastAsia" w:hAnsiTheme="majorHAnsi" w:cs="Mangal"/>
      <w:i/>
      <w:iCs/>
      <w:color w:val="1F3763" w:themeColor="accent1" w:themeShade="7F"/>
      <w:sz w:val="24"/>
      <w:szCs w:val="21"/>
      <w:lang w:val="nl-BE" w:eastAsia="zh-CN" w:bidi="hi-IN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6BF"/>
    <w:rPr>
      <w:rFonts w:asciiTheme="majorHAnsi" w:eastAsiaTheme="majorEastAsia" w:hAnsiTheme="majorHAnsi" w:cs="Mangal"/>
      <w:color w:val="272727" w:themeColor="text1" w:themeTint="D8"/>
      <w:sz w:val="21"/>
      <w:szCs w:val="19"/>
      <w:lang w:val="nl-BE" w:eastAsia="zh-CN" w:bidi="hi-IN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6BF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nl-BE" w:eastAsia="zh-CN" w:bidi="hi-IN"/>
    </w:rPr>
  </w:style>
  <w:style w:type="paragraph" w:styleId="Lijstalinea">
    <w:name w:val="List Paragraph"/>
    <w:basedOn w:val="Standaard"/>
    <w:uiPriority w:val="34"/>
    <w:qFormat/>
    <w:rsid w:val="006576BF"/>
    <w:pPr>
      <w:ind w:left="720"/>
      <w:contextualSpacing/>
    </w:pPr>
    <w:rPr>
      <w:rFonts w:cs="Mangal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B2D07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nl-NL" w:eastAsia="nl-NL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5B2D07"/>
    <w:pPr>
      <w:spacing w:after="100"/>
      <w:ind w:left="240"/>
    </w:pPr>
    <w:rPr>
      <w:rFonts w:cs="Mangal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5B2D07"/>
    <w:pPr>
      <w:spacing w:after="100"/>
    </w:pPr>
    <w:rPr>
      <w:rFonts w:cs="Mangal"/>
      <w:szCs w:val="21"/>
    </w:rPr>
  </w:style>
  <w:style w:type="character" w:styleId="Hyperlink">
    <w:name w:val="Hyperlink"/>
    <w:basedOn w:val="Standaardalinea-lettertype"/>
    <w:uiPriority w:val="99"/>
    <w:unhideWhenUsed/>
    <w:rsid w:val="005B2D0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2D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5B2D07"/>
    <w:rPr>
      <w:rFonts w:ascii="Arial" w:eastAsia="SimSun" w:hAnsi="Arial" w:cs="Mangal"/>
      <w:color w:val="00000A"/>
      <w:sz w:val="24"/>
      <w:szCs w:val="21"/>
      <w:lang w:val="nl-BE"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5B2D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5B2D07"/>
    <w:rPr>
      <w:rFonts w:ascii="Arial" w:eastAsia="SimSun" w:hAnsi="Arial" w:cs="Mangal"/>
      <w:color w:val="00000A"/>
      <w:sz w:val="24"/>
      <w:szCs w:val="21"/>
      <w:lang w:val="nl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9340-A85B-4AD8-9D76-08775A8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Bocken</dc:creator>
  <cp:keywords/>
  <dc:description/>
  <cp:lastModifiedBy>Dirk Bocken</cp:lastModifiedBy>
  <cp:revision>3</cp:revision>
  <dcterms:created xsi:type="dcterms:W3CDTF">2019-12-19T16:52:00Z</dcterms:created>
  <dcterms:modified xsi:type="dcterms:W3CDTF">2019-12-20T10:14:00Z</dcterms:modified>
</cp:coreProperties>
</file>